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257B790D"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業務の名称</w:t>
      </w:r>
      <w:r w:rsidR="00EE4A01">
        <w:rPr>
          <w:rFonts w:hint="eastAsia"/>
          <w:szCs w:val="21"/>
        </w:rPr>
        <w:t>：</w:t>
      </w:r>
      <w:r w:rsidR="00551D66" w:rsidRPr="00551D66">
        <w:rPr>
          <w:rFonts w:ascii="ＭＳ 明朝" w:hAnsi="ＭＳ 明朝" w:hint="eastAsia"/>
        </w:rPr>
        <w:t>バーチャル大阪パビリオンCMS構築及び運用保守業務</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rFonts w:hint="eastAsia"/>
          <w:szCs w:val="21"/>
        </w:rPr>
      </w:pPr>
    </w:p>
    <w:p w14:paraId="258214AF" w14:textId="62505E38" w:rsidR="00462BCA" w:rsidRPr="00852F3A" w:rsidRDefault="00462BCA" w:rsidP="00462BCA">
      <w:pPr>
        <w:ind w:leftChars="100" w:left="210" w:firstLineChars="2200" w:firstLine="4620"/>
        <w:rPr>
          <w:rFonts w:hint="eastAsia"/>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44923" w14:textId="77777777" w:rsidR="001D0AE7" w:rsidRDefault="001D0AE7" w:rsidP="00E10462">
      <w:r>
        <w:separator/>
      </w:r>
    </w:p>
  </w:endnote>
  <w:endnote w:type="continuationSeparator" w:id="0">
    <w:p w14:paraId="15EB9860" w14:textId="77777777" w:rsidR="001D0AE7" w:rsidRDefault="001D0AE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376A8" w14:textId="77777777" w:rsidR="001D0AE7" w:rsidRDefault="001D0AE7" w:rsidP="00E10462">
      <w:r>
        <w:separator/>
      </w:r>
    </w:p>
  </w:footnote>
  <w:footnote w:type="continuationSeparator" w:id="0">
    <w:p w14:paraId="6202E847" w14:textId="77777777" w:rsidR="001D0AE7" w:rsidRDefault="001D0AE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85624"/>
    <w:rsid w:val="00E95371"/>
    <w:rsid w:val="00E97BCB"/>
    <w:rsid w:val="00EA4BCA"/>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関 健登</cp:lastModifiedBy>
  <cp:revision>5</cp:revision>
  <cp:lastPrinted>2022-05-09T11:13:00Z</cp:lastPrinted>
  <dcterms:created xsi:type="dcterms:W3CDTF">2024-09-11T01:48:00Z</dcterms:created>
  <dcterms:modified xsi:type="dcterms:W3CDTF">2024-09-19T03:27:00Z</dcterms:modified>
</cp:coreProperties>
</file>